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29" w:rsidRPr="002918D6" w:rsidRDefault="008D1FDA">
      <w:pPr>
        <w:rPr>
          <w:rFonts w:ascii="Arial" w:hAnsi="Arial" w:cs="Arial"/>
          <w:b/>
          <w:sz w:val="40"/>
          <w:szCs w:val="40"/>
          <w:lang w:val="pl-PL"/>
        </w:rPr>
      </w:pPr>
      <w:r w:rsidRPr="002918D6">
        <w:rPr>
          <w:rFonts w:ascii="Arial" w:hAnsi="Arial" w:cs="Arial"/>
          <w:b/>
          <w:sz w:val="40"/>
          <w:szCs w:val="40"/>
          <w:lang w:val="pl-PL"/>
        </w:rPr>
        <w:t>Informator</w:t>
      </w:r>
    </w:p>
    <w:p w:rsidR="0003530D" w:rsidRPr="002918D6" w:rsidRDefault="008D1FDA">
      <w:pPr>
        <w:rPr>
          <w:rFonts w:ascii="Arial" w:hAnsi="Arial" w:cs="Arial"/>
          <w:b/>
          <w:sz w:val="40"/>
          <w:szCs w:val="40"/>
          <w:lang w:val="pl-PL"/>
        </w:rPr>
      </w:pPr>
      <w:r w:rsidRPr="002918D6">
        <w:rPr>
          <w:rFonts w:ascii="Arial" w:hAnsi="Arial" w:cs="Arial"/>
          <w:b/>
          <w:sz w:val="40"/>
          <w:szCs w:val="40"/>
          <w:lang w:val="pl-PL"/>
        </w:rPr>
        <w:t>dla producentów rolnych biomasy</w:t>
      </w:r>
    </w:p>
    <w:p w:rsidR="0003530D" w:rsidRPr="008D1FDA" w:rsidRDefault="0003530D" w:rsidP="003C6195">
      <w:pPr>
        <w:pBdr>
          <w:bottom w:val="single" w:sz="4" w:space="1" w:color="auto"/>
        </w:pBdr>
        <w:rPr>
          <w:lang w:val="pl-PL"/>
        </w:rPr>
      </w:pPr>
    </w:p>
    <w:p w:rsidR="008D1FDA" w:rsidRPr="002918D6" w:rsidRDefault="008D1FDA" w:rsidP="00F743E0">
      <w:pPr>
        <w:spacing w:after="0" w:line="240" w:lineRule="auto"/>
        <w:jc w:val="both"/>
        <w:rPr>
          <w:rFonts w:ascii="Arial" w:hAnsi="Arial" w:cs="Arial"/>
          <w:b/>
          <w:lang w:val="pl-PL"/>
        </w:rPr>
      </w:pPr>
      <w:r w:rsidRPr="002918D6">
        <w:rPr>
          <w:rFonts w:ascii="Arial" w:hAnsi="Arial" w:cs="Arial"/>
          <w:b/>
          <w:lang w:val="pl-PL"/>
        </w:rPr>
        <w:t>Uprawa zrównoważonej biomasy na potrzeby biopaliw wyłącznie</w:t>
      </w:r>
      <w:r w:rsidR="00F743E0" w:rsidRPr="002918D6">
        <w:rPr>
          <w:rFonts w:ascii="Arial" w:hAnsi="Arial" w:cs="Arial"/>
          <w:b/>
          <w:lang w:val="pl-PL"/>
        </w:rPr>
        <w:t xml:space="preserve"> </w:t>
      </w:r>
      <w:r w:rsidRPr="002918D6">
        <w:rPr>
          <w:rFonts w:ascii="Arial" w:hAnsi="Arial" w:cs="Arial"/>
          <w:b/>
          <w:lang w:val="pl-PL"/>
        </w:rPr>
        <w:t>z poświadczeniem statusu gruntu</w:t>
      </w:r>
      <w:r w:rsidR="002918D6" w:rsidRPr="002918D6">
        <w:rPr>
          <w:rFonts w:ascii="Arial" w:hAnsi="Arial" w:cs="Arial"/>
          <w:b/>
          <w:lang w:val="pl-PL"/>
        </w:rPr>
        <w:t xml:space="preserve"> </w:t>
      </w:r>
      <w:r w:rsidRPr="002918D6">
        <w:rPr>
          <w:rFonts w:ascii="Arial" w:hAnsi="Arial" w:cs="Arial"/>
          <w:b/>
          <w:lang w:val="pl-PL"/>
        </w:rPr>
        <w:t xml:space="preserve"> na dzień referencyjny 01 stycznia 2008 roku</w:t>
      </w:r>
    </w:p>
    <w:p w:rsidR="003C6195" w:rsidRPr="002918D6" w:rsidRDefault="003C6195">
      <w:pPr>
        <w:rPr>
          <w:rFonts w:ascii="Arial" w:hAnsi="Arial" w:cs="Arial"/>
          <w:lang w:val="pl-PL"/>
        </w:rPr>
      </w:pPr>
    </w:p>
    <w:p w:rsidR="0003530D" w:rsidRPr="002918D6" w:rsidRDefault="008D1FDA" w:rsidP="002C2589">
      <w:pPr>
        <w:jc w:val="both"/>
        <w:rPr>
          <w:rFonts w:ascii="Arial" w:hAnsi="Arial" w:cs="Arial"/>
          <w:lang w:val="pl-PL"/>
        </w:rPr>
      </w:pPr>
      <w:r w:rsidRPr="002918D6">
        <w:rPr>
          <w:rFonts w:ascii="Arial" w:hAnsi="Arial" w:cs="Arial"/>
          <w:lang w:val="pl-PL"/>
        </w:rPr>
        <w:t>Szanowny Producencie.</w:t>
      </w:r>
    </w:p>
    <w:p w:rsidR="0003530D" w:rsidRPr="002918D6" w:rsidRDefault="008D1FDA" w:rsidP="002C2589">
      <w:pPr>
        <w:jc w:val="both"/>
        <w:rPr>
          <w:rFonts w:ascii="Arial" w:hAnsi="Arial" w:cs="Arial"/>
          <w:lang w:val="pl-PL"/>
        </w:rPr>
      </w:pPr>
      <w:r w:rsidRPr="002918D6">
        <w:rPr>
          <w:rFonts w:ascii="Arial" w:hAnsi="Arial" w:cs="Arial"/>
          <w:lang w:val="pl-PL"/>
        </w:rPr>
        <w:t xml:space="preserve">Sprzedawane przez Państwa produkty takie jak rzepak, zboża, kukurydza czy też buraki cukrowe przynajmniej w części stanowią „zrównoważoną biomasę” przeznaczoną do produkcji biopaliw. W związku z powyższym za każdy rok zbiorów muszą Państwo składać znane już Państwu oświadczenie własne, stanowiące potwierdzenie wypełnienia określonych kryteriów zrównoważonego rozwoju odnoszących się do gruntów. </w:t>
      </w:r>
    </w:p>
    <w:p w:rsidR="008D1FDA" w:rsidRPr="002918D6" w:rsidRDefault="008D1FDA" w:rsidP="002C2589">
      <w:pPr>
        <w:jc w:val="both"/>
        <w:rPr>
          <w:rFonts w:ascii="Arial" w:hAnsi="Arial" w:cs="Arial"/>
          <w:i/>
          <w:lang w:val="pl-PL"/>
        </w:rPr>
      </w:pPr>
      <w:r w:rsidRPr="002918D6">
        <w:rPr>
          <w:rFonts w:ascii="Arial" w:hAnsi="Arial" w:cs="Arial"/>
          <w:lang w:val="pl-PL"/>
        </w:rPr>
        <w:t xml:space="preserve">W punkcie 2 oświadczenia własnego potwierdzają Państwo: </w:t>
      </w:r>
      <w:r w:rsidRPr="002918D6">
        <w:rPr>
          <w:rFonts w:ascii="Arial" w:hAnsi="Arial" w:cs="Arial"/>
          <w:i/>
          <w:lang w:val="pl-PL"/>
        </w:rPr>
        <w:t xml:space="preserve">„Biomasa wskazana w punkcie 1 pochodzi z gruntów uprawnych, które były takimi gruntami już przed </w:t>
      </w:r>
      <w:r w:rsidRPr="002918D6">
        <w:rPr>
          <w:rFonts w:ascii="Arial" w:hAnsi="Arial" w:cs="Arial"/>
          <w:b/>
          <w:i/>
          <w:lang w:val="pl-PL"/>
        </w:rPr>
        <w:t>1 stycznia 2008 roku.</w:t>
      </w:r>
      <w:r w:rsidRPr="002918D6">
        <w:rPr>
          <w:rFonts w:ascii="Arial" w:hAnsi="Arial" w:cs="Arial"/>
          <w:i/>
          <w:lang w:val="pl-PL"/>
        </w:rPr>
        <w:t xml:space="preserve"> Ponadto biomasa nie pochodzi z obszarów zasługujących na ochronę (art. 17 Dyrektywy 2009/23/WE), które zostały przekształcone w grunty uprawne po 1 stycznia 2008 roku.”</w:t>
      </w:r>
    </w:p>
    <w:p w:rsidR="00E47807" w:rsidRPr="002918D6" w:rsidRDefault="00985793" w:rsidP="002C2589">
      <w:pPr>
        <w:jc w:val="both"/>
        <w:rPr>
          <w:rFonts w:ascii="Arial" w:hAnsi="Arial" w:cs="Arial"/>
          <w:lang w:val="pl-PL"/>
        </w:rPr>
      </w:pPr>
      <w:r w:rsidRPr="002918D6">
        <w:rPr>
          <w:rFonts w:ascii="Arial" w:hAnsi="Arial" w:cs="Arial"/>
          <w:lang w:val="pl-PL"/>
        </w:rPr>
        <w:t>Jako potwierdzenie statusu „gruntu” na dzień referencyjny 01.01.2008r. producenci z reguły wskazują na spis inwentaryzacyjny</w:t>
      </w:r>
      <w:r w:rsidR="00E47807" w:rsidRPr="002918D6">
        <w:rPr>
          <w:rFonts w:ascii="Arial" w:hAnsi="Arial" w:cs="Arial"/>
          <w:lang w:val="pl-PL"/>
        </w:rPr>
        <w:t>, który został sporządzony na potrzeby wniosku o dopłaty bezpośrednie za rok 2008. Oprócz aktualnego sposobu użytkowania w roku, w którym doszło do złożenia wniosku (grunt, trwałe użytki zielone) wniosek zawiera również informacje na temat wcześniejszych plonów lub na temat wcześniejszych sposobów użytkowania. W przypadku kontroli w Państwa przedsiębiorstwie na podstawie takiego wniosku</w:t>
      </w:r>
      <w:r w:rsidR="00F743E0" w:rsidRPr="002918D6">
        <w:rPr>
          <w:rFonts w:ascii="Arial" w:hAnsi="Arial" w:cs="Arial"/>
          <w:lang w:val="pl-PL"/>
        </w:rPr>
        <w:t xml:space="preserve"> bardzo łatwo można ustalić</w:t>
      </w:r>
      <w:r w:rsidR="00E47807" w:rsidRPr="002918D6">
        <w:rPr>
          <w:rFonts w:ascii="Arial" w:hAnsi="Arial" w:cs="Arial"/>
          <w:lang w:val="pl-PL"/>
        </w:rPr>
        <w:t xml:space="preserve"> status gruntu na dzień referencyjny.</w:t>
      </w:r>
    </w:p>
    <w:p w:rsidR="00E47807" w:rsidRPr="002918D6" w:rsidRDefault="00E47807" w:rsidP="002C2589">
      <w:pPr>
        <w:jc w:val="both"/>
        <w:rPr>
          <w:rFonts w:ascii="Arial" w:hAnsi="Arial" w:cs="Arial"/>
          <w:lang w:val="pl-PL"/>
        </w:rPr>
      </w:pPr>
      <w:r w:rsidRPr="002918D6">
        <w:rPr>
          <w:rFonts w:ascii="Arial" w:hAnsi="Arial" w:cs="Arial"/>
          <w:lang w:val="pl-PL"/>
        </w:rPr>
        <w:t>Dla dokumentów związanych z europejską procedurą dopłat bezpośrednich ustawodawca przewiduje dziesięcioletni okres ich przechowywania. Oznacza to, że dokumenty dotyczące dnia referencyjnego przypadającego na 01.01.2008r. można zniszczyć nie wcześniej niż po dniu 01. lipca 2018 roku w zależności od tego, czy administracja rolna prowadzona jest w oparciu o rok gospodarczy, czy też o rok kalendarzowy.</w:t>
      </w:r>
    </w:p>
    <w:p w:rsidR="00E47807" w:rsidRPr="002918D6" w:rsidRDefault="00E47807" w:rsidP="002C2589">
      <w:pPr>
        <w:jc w:val="both"/>
        <w:rPr>
          <w:rFonts w:ascii="Arial" w:hAnsi="Arial" w:cs="Arial"/>
          <w:b/>
          <w:lang w:val="pl-PL"/>
        </w:rPr>
      </w:pPr>
      <w:r w:rsidRPr="002918D6">
        <w:rPr>
          <w:rFonts w:ascii="Arial" w:hAnsi="Arial" w:cs="Arial"/>
          <w:b/>
          <w:lang w:val="pl-PL"/>
        </w:rPr>
        <w:t xml:space="preserve">DLATEGO TEŻ prosimy dopilnować, żeby spis inwentaryzacyjny wynikający z procedury wnioskowej za rok 2008 był zabezpieczony i zarchiwizowany </w:t>
      </w:r>
      <w:r w:rsidRPr="002918D6">
        <w:rPr>
          <w:rFonts w:ascii="Arial" w:hAnsi="Arial" w:cs="Arial"/>
          <w:b/>
          <w:u w:val="single"/>
          <w:lang w:val="pl-PL"/>
        </w:rPr>
        <w:t>trwale</w:t>
      </w:r>
      <w:r w:rsidRPr="002918D6">
        <w:rPr>
          <w:rFonts w:ascii="Arial" w:hAnsi="Arial" w:cs="Arial"/>
          <w:b/>
          <w:lang w:val="pl-PL"/>
        </w:rPr>
        <w:t>. Inaczej narażają się Państwo na niebezpieczeństwo, że ze względu na brak innych poświadczeń wytwarzana przez Państwa biomasa nie będzie mogła być wprowadzana na rynek jako „zrównoważona”. To natomiast może prowadzić do sytuacji, że jej sprzedaż będzie akceptowana wyłącznie z potrąceniami lub w ogóle dojdzie do odmowy jej odbioru.</w:t>
      </w:r>
    </w:p>
    <w:p w:rsidR="00B642A2" w:rsidRPr="002918D6" w:rsidRDefault="00B642A2" w:rsidP="002C2589">
      <w:pPr>
        <w:jc w:val="both"/>
        <w:rPr>
          <w:rFonts w:ascii="Arial" w:hAnsi="Arial" w:cs="Arial"/>
          <w:lang w:val="pl-PL"/>
        </w:rPr>
      </w:pPr>
      <w:r w:rsidRPr="002918D6">
        <w:rPr>
          <w:rFonts w:ascii="Arial" w:hAnsi="Arial" w:cs="Arial"/>
          <w:lang w:val="pl-PL"/>
        </w:rPr>
        <w:lastRenderedPageBreak/>
        <w:t>Producentom</w:t>
      </w:r>
      <w:r w:rsidR="00DE3952" w:rsidRPr="002918D6">
        <w:rPr>
          <w:rFonts w:ascii="Arial" w:hAnsi="Arial" w:cs="Arial"/>
          <w:lang w:val="pl-PL"/>
        </w:rPr>
        <w:t xml:space="preserve">, którzy na dzień referencyjny sami nie byli właścicielami i/lub </w:t>
      </w:r>
      <w:r w:rsidRPr="002918D6">
        <w:rPr>
          <w:rFonts w:ascii="Arial" w:hAnsi="Arial" w:cs="Arial"/>
          <w:lang w:val="pl-PL"/>
        </w:rPr>
        <w:t>zarządcami gruntów wykorzystywanych pod produkcję biomasy, zaleca się nawiązanie kontaktu z ówczesnymi właścicielami / administratorami gruntu – o ile jest to możliwe oraz o ile osoby te są im znane – i postaranie się o trwałe zdeponowanie lub przekazania spisu inwentaryzacyjnego.</w:t>
      </w:r>
      <w:r w:rsidR="002918D6">
        <w:rPr>
          <w:rFonts w:ascii="Arial" w:hAnsi="Arial" w:cs="Arial"/>
          <w:lang w:val="pl-PL"/>
        </w:rPr>
        <w:br/>
      </w:r>
      <w:bookmarkStart w:id="0" w:name="_GoBack"/>
      <w:bookmarkEnd w:id="0"/>
    </w:p>
    <w:p w:rsidR="00BE6FC3" w:rsidRPr="002918D6" w:rsidRDefault="00B642A2" w:rsidP="002C2589">
      <w:pPr>
        <w:jc w:val="both"/>
        <w:rPr>
          <w:lang w:val="pl-PL"/>
        </w:rPr>
      </w:pPr>
      <w:r w:rsidRPr="002918D6">
        <w:rPr>
          <w:rFonts w:ascii="Arial" w:hAnsi="Arial" w:cs="Arial"/>
          <w:lang w:val="pl-PL"/>
        </w:rPr>
        <w:t xml:space="preserve">W razie pytań </w:t>
      </w:r>
      <w:r w:rsidR="00322A1B" w:rsidRPr="002918D6">
        <w:rPr>
          <w:rFonts w:ascii="Arial" w:hAnsi="Arial" w:cs="Arial"/>
          <w:lang w:val="pl-PL"/>
        </w:rPr>
        <w:t>jesteśmy do Państwa dyspozycji [</w:t>
      </w:r>
      <w:r w:rsidR="00322A1B" w:rsidRPr="002918D6">
        <w:rPr>
          <w:rFonts w:ascii="Arial" w:hAnsi="Arial" w:cs="Arial"/>
          <w:color w:val="FF0000"/>
          <w:lang w:val="pl-PL"/>
        </w:rPr>
        <w:t>kontakt do osoby odpowiedzialnej za relacje z nabywcami pierwotnymi</w:t>
      </w:r>
      <w:r w:rsidR="00322A1B" w:rsidRPr="002918D6">
        <w:rPr>
          <w:rFonts w:ascii="Arial" w:hAnsi="Arial" w:cs="Arial"/>
          <w:lang w:val="pl-PL"/>
        </w:rPr>
        <w:t xml:space="preserve">] lub z pracownikami REDcert (patrz </w:t>
      </w:r>
      <w:hyperlink r:id="rId7" w:history="1">
        <w:r w:rsidR="00322A1B" w:rsidRPr="002918D6">
          <w:rPr>
            <w:rStyle w:val="Hyperlink"/>
            <w:rFonts w:ascii="Arial" w:hAnsi="Arial" w:cs="Arial"/>
            <w:lang w:val="pl-PL"/>
          </w:rPr>
          <w:t>www.redcert.org</w:t>
        </w:r>
      </w:hyperlink>
      <w:r w:rsidR="00322A1B" w:rsidRPr="002918D6">
        <w:rPr>
          <w:rFonts w:ascii="Arial" w:hAnsi="Arial" w:cs="Arial"/>
          <w:lang w:val="pl-PL"/>
        </w:rPr>
        <w:t>).</w:t>
      </w:r>
    </w:p>
    <w:sectPr w:rsidR="00BE6FC3" w:rsidRPr="002918D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6C0" w:rsidRDefault="007B66C0" w:rsidP="009011AB">
      <w:pPr>
        <w:spacing w:after="0" w:line="240" w:lineRule="auto"/>
      </w:pPr>
      <w:r>
        <w:separator/>
      </w:r>
    </w:p>
  </w:endnote>
  <w:endnote w:type="continuationSeparator" w:id="0">
    <w:p w:rsidR="007B66C0" w:rsidRDefault="007B66C0" w:rsidP="0090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6C0" w:rsidRDefault="007B66C0" w:rsidP="009011AB">
      <w:pPr>
        <w:spacing w:after="0" w:line="240" w:lineRule="auto"/>
      </w:pPr>
      <w:r>
        <w:separator/>
      </w:r>
    </w:p>
  </w:footnote>
  <w:footnote w:type="continuationSeparator" w:id="0">
    <w:p w:rsidR="007B66C0" w:rsidRDefault="007B66C0" w:rsidP="00901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AB" w:rsidRDefault="009011AB">
    <w:pPr>
      <w:pStyle w:val="Kopfzeile"/>
    </w:pPr>
  </w:p>
  <w:p w:rsidR="009011AB" w:rsidRDefault="009011A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oNotDisplayPageBoundaries/>
  <w:proofState w:spelling="clean" w:grammar="clean"/>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C3"/>
    <w:rsid w:val="0003530D"/>
    <w:rsid w:val="000449A9"/>
    <w:rsid w:val="00061DC3"/>
    <w:rsid w:val="000B551D"/>
    <w:rsid w:val="000C7A4D"/>
    <w:rsid w:val="00135F23"/>
    <w:rsid w:val="001558A6"/>
    <w:rsid w:val="00180DF7"/>
    <w:rsid w:val="002918D6"/>
    <w:rsid w:val="002C2589"/>
    <w:rsid w:val="00322A1B"/>
    <w:rsid w:val="00355273"/>
    <w:rsid w:val="003A2E2D"/>
    <w:rsid w:val="003C6195"/>
    <w:rsid w:val="003E1E96"/>
    <w:rsid w:val="0042404D"/>
    <w:rsid w:val="00437167"/>
    <w:rsid w:val="004446B0"/>
    <w:rsid w:val="00445B70"/>
    <w:rsid w:val="00487BA6"/>
    <w:rsid w:val="004A4D7C"/>
    <w:rsid w:val="00577392"/>
    <w:rsid w:val="005C6C7D"/>
    <w:rsid w:val="006142D0"/>
    <w:rsid w:val="006260C6"/>
    <w:rsid w:val="00695823"/>
    <w:rsid w:val="007316D8"/>
    <w:rsid w:val="007B66C0"/>
    <w:rsid w:val="007E72BC"/>
    <w:rsid w:val="007F63D4"/>
    <w:rsid w:val="00880504"/>
    <w:rsid w:val="008D1FDA"/>
    <w:rsid w:val="008E3829"/>
    <w:rsid w:val="009011AB"/>
    <w:rsid w:val="009028E9"/>
    <w:rsid w:val="00985793"/>
    <w:rsid w:val="00A827FE"/>
    <w:rsid w:val="00AF4F06"/>
    <w:rsid w:val="00B06FED"/>
    <w:rsid w:val="00B36549"/>
    <w:rsid w:val="00B41F58"/>
    <w:rsid w:val="00B642A2"/>
    <w:rsid w:val="00BD52F6"/>
    <w:rsid w:val="00BE6FC3"/>
    <w:rsid w:val="00C73050"/>
    <w:rsid w:val="00CA73A0"/>
    <w:rsid w:val="00CC734C"/>
    <w:rsid w:val="00D70371"/>
    <w:rsid w:val="00DE3952"/>
    <w:rsid w:val="00E045B7"/>
    <w:rsid w:val="00E47807"/>
    <w:rsid w:val="00F024C7"/>
    <w:rsid w:val="00F6060C"/>
    <w:rsid w:val="00F743E0"/>
    <w:rsid w:val="00FB40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F63D4"/>
    <w:rPr>
      <w:color w:val="0563C1" w:themeColor="hyperlink"/>
      <w:u w:val="single"/>
    </w:rPr>
  </w:style>
  <w:style w:type="character" w:customStyle="1" w:styleId="UnresolvedMention">
    <w:name w:val="Unresolved Mention"/>
    <w:basedOn w:val="Absatz-Standardschriftart"/>
    <w:uiPriority w:val="99"/>
    <w:semiHidden/>
    <w:unhideWhenUsed/>
    <w:rsid w:val="007F63D4"/>
    <w:rPr>
      <w:color w:val="808080"/>
      <w:shd w:val="clear" w:color="auto" w:fill="E6E6E6"/>
    </w:rPr>
  </w:style>
  <w:style w:type="paragraph" w:styleId="Kopfzeile">
    <w:name w:val="header"/>
    <w:basedOn w:val="Standard"/>
    <w:link w:val="KopfzeileZchn"/>
    <w:uiPriority w:val="99"/>
    <w:unhideWhenUsed/>
    <w:rsid w:val="009011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11AB"/>
  </w:style>
  <w:style w:type="paragraph" w:styleId="Fuzeile">
    <w:name w:val="footer"/>
    <w:basedOn w:val="Standard"/>
    <w:link w:val="FuzeileZchn"/>
    <w:uiPriority w:val="99"/>
    <w:unhideWhenUsed/>
    <w:rsid w:val="009011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11AB"/>
  </w:style>
  <w:style w:type="paragraph" w:styleId="Sprechblasentext">
    <w:name w:val="Balloon Text"/>
    <w:basedOn w:val="Standard"/>
    <w:link w:val="SprechblasentextZchn"/>
    <w:uiPriority w:val="99"/>
    <w:semiHidden/>
    <w:unhideWhenUsed/>
    <w:rsid w:val="002C25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2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F63D4"/>
    <w:rPr>
      <w:color w:val="0563C1" w:themeColor="hyperlink"/>
      <w:u w:val="single"/>
    </w:rPr>
  </w:style>
  <w:style w:type="character" w:customStyle="1" w:styleId="UnresolvedMention">
    <w:name w:val="Unresolved Mention"/>
    <w:basedOn w:val="Absatz-Standardschriftart"/>
    <w:uiPriority w:val="99"/>
    <w:semiHidden/>
    <w:unhideWhenUsed/>
    <w:rsid w:val="007F63D4"/>
    <w:rPr>
      <w:color w:val="808080"/>
      <w:shd w:val="clear" w:color="auto" w:fill="E6E6E6"/>
    </w:rPr>
  </w:style>
  <w:style w:type="paragraph" w:styleId="Kopfzeile">
    <w:name w:val="header"/>
    <w:basedOn w:val="Standard"/>
    <w:link w:val="KopfzeileZchn"/>
    <w:uiPriority w:val="99"/>
    <w:unhideWhenUsed/>
    <w:rsid w:val="009011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11AB"/>
  </w:style>
  <w:style w:type="paragraph" w:styleId="Fuzeile">
    <w:name w:val="footer"/>
    <w:basedOn w:val="Standard"/>
    <w:link w:val="FuzeileZchn"/>
    <w:uiPriority w:val="99"/>
    <w:unhideWhenUsed/>
    <w:rsid w:val="009011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11AB"/>
  </w:style>
  <w:style w:type="paragraph" w:styleId="Sprechblasentext">
    <w:name w:val="Balloon Text"/>
    <w:basedOn w:val="Standard"/>
    <w:link w:val="SprechblasentextZchn"/>
    <w:uiPriority w:val="99"/>
    <w:semiHidden/>
    <w:unhideWhenUsed/>
    <w:rsid w:val="002C25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2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dcer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2565</Characters>
  <Application>Microsoft Office Word</Application>
  <DocSecurity>4</DocSecurity>
  <Lines>21</Lines>
  <Paragraphs>5</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Jürgens</dc:creator>
  <cp:lastModifiedBy>Kahn, Hilke</cp:lastModifiedBy>
  <cp:revision>2</cp:revision>
  <cp:lastPrinted>2017-12-14T10:10:00Z</cp:lastPrinted>
  <dcterms:created xsi:type="dcterms:W3CDTF">2017-12-20T10:12:00Z</dcterms:created>
  <dcterms:modified xsi:type="dcterms:W3CDTF">2017-12-20T10:12:00Z</dcterms:modified>
</cp:coreProperties>
</file>